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46b8a9f1ae49647ec1832b97742997e5f996f09"/>
      <w:r>
        <w:t xml:space="preserve">The Streamline Government Act — One-Page Summary</w:t>
      </w:r>
      <w:bookmarkEnd w:id="20"/>
    </w:p>
    <w:p>
      <w:pPr>
        <w:pStyle w:val="FirstParagraph"/>
      </w:pPr>
      <w:r>
        <w:rPr>
          <w:b/>
        </w:rPr>
        <w:t xml:space="preserve">Reduce Political Appointments Reform Act</w:t>
      </w:r>
    </w:p>
    <w:p>
      <w:pPr>
        <w:pStyle w:val="BodyText"/>
      </w:pPr>
      <w:r>
        <w:rPr>
          <w:i/>
        </w:rPr>
        <w:t xml:space="preserve">A Common Sense Party / Seth Russell 2028 discussion draft. This is a plain-language summary prepared for review by legislative counsel and for presentation to Members of Congress. The authors are not attorneys.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the-problem"/>
      <w:r>
        <w:t xml:space="preserve">The Problem</w:t>
      </w:r>
      <w:bookmarkEnd w:id="21"/>
    </w:p>
    <w:p>
      <w:pPr>
        <w:pStyle w:val="FirstParagraph"/>
      </w:pPr>
      <w:r>
        <w:t xml:space="preserve">Every new President is now expected to fill roughly</w:t>
      </w:r>
      <w:r>
        <w:t xml:space="preserve"> </w:t>
      </w:r>
      <w:r>
        <w:rPr>
          <w:b/>
        </w:rPr>
        <w:t xml:space="preserve">4,000 political jobs</w:t>
      </w:r>
      <w:r>
        <w:t xml:space="preserve">, more than</w:t>
      </w:r>
      <w:r>
        <w:t xml:space="preserve"> </w:t>
      </w:r>
      <w:r>
        <w:rPr>
          <w:b/>
        </w:rPr>
        <w:t xml:space="preserve">1,200 of which require Senate confirmation</w:t>
      </w:r>
      <w:r>
        <w:t xml:space="preserve"> </w:t>
      </w:r>
      <w:r>
        <w:t xml:space="preserve">— far more than any other advanced democracy. That sprawling patronage layer: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Rewards politics and loyalty over expertise.</w:t>
      </w:r>
      <w:r>
        <w:t xml:space="preserve"> </w:t>
      </w:r>
      <w:r>
        <w:t xml:space="preserve">Many of these jobs go to donors, campaign staff, and allies rather than the best-qualified managers.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Grinds the Senate to a halt.</w:t>
      </w:r>
      <w:r>
        <w:t xml:space="preserve"> </w:t>
      </w:r>
      <w:r>
        <w:t xml:space="preserve">Confirmations now take an</w:t>
      </w:r>
      <w:r>
        <w:t xml:space="preserve"> </w:t>
      </w:r>
      <w:r>
        <w:rPr>
          <w:b/>
        </w:rPr>
        <w:t xml:space="preserve">average of about 170 days</w:t>
      </w:r>
      <w:r>
        <w:t xml:space="preserve">, roughly three times longer than in the Reagan era. Dozens of critical posts sit empty for years, run by</w:t>
      </w:r>
      <w:r>
        <w:t xml:space="preserve"> </w:t>
      </w:r>
      <w:r>
        <w:t xml:space="preserve">“</w:t>
      </w:r>
      <w:r>
        <w:t xml:space="preserve">acting</w:t>
      </w:r>
      <w:r>
        <w:t xml:space="preserve">”</w:t>
      </w:r>
      <w:r>
        <w:t xml:space="preserve"> </w:t>
      </w:r>
      <w:r>
        <w:t xml:space="preserve">officials with shaky legal authority.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Destroys institutional memory.</w:t>
      </w:r>
      <w:r>
        <w:t xml:space="preserve"> </w:t>
      </w:r>
      <w:r>
        <w:t xml:space="preserve">Nearly</w:t>
      </w:r>
      <w:r>
        <w:t xml:space="preserve"> </w:t>
      </w:r>
      <w:r>
        <w:rPr>
          <w:b/>
        </w:rPr>
        <w:t xml:space="preserve">3,000 senior leaders walk out the door every time the White House changes hands.</w:t>
      </w:r>
      <w:r>
        <w:t xml:space="preserve"> </w:t>
      </w:r>
      <w:r>
        <w:t xml:space="preserve">The people who actually know how the agency works leave with them.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Fuels the partisan war.</w:t>
      </w:r>
      <w:r>
        <w:t xml:space="preserve"> </w:t>
      </w:r>
      <w:r>
        <w:t xml:space="preserve">Because so many powerful jobs are up for grabs every four years, each election becomes winner-take-all — and the Senate becomes a battlefield of confirmation fights instead of a place that governs.</w:t>
      </w:r>
    </w:p>
    <w:p>
      <w:pPr>
        <w:pStyle w:val="Heading2"/>
      </w:pPr>
      <w:bookmarkStart w:id="22" w:name="the-fix"/>
      <w:r>
        <w:t xml:space="preserve">The Fix</w:t>
      </w:r>
      <w:bookmarkEnd w:id="22"/>
    </w:p>
    <w:p>
      <w:pPr>
        <w:pStyle w:val="FirstParagraph"/>
      </w:pPr>
      <w:r>
        <w:t xml:space="preserve">Cut the number of political appointments down to an</w:t>
      </w:r>
      <w:r>
        <w:t xml:space="preserve"> </w:t>
      </w:r>
      <w:r>
        <w:rPr>
          <w:b/>
        </w:rPr>
        <w:t xml:space="preserve">essential core</w:t>
      </w:r>
      <w:r>
        <w:t xml:space="preserve"> </w:t>
      </w:r>
      <w:r>
        <w:t xml:space="preserve">and let</w:t>
      </w:r>
      <w:r>
        <w:t xml:space="preserve"> </w:t>
      </w:r>
      <w:r>
        <w:rPr>
          <w:b/>
        </w:rPr>
        <w:t xml:space="preserve">career professionals</w:t>
      </w:r>
      <w:r>
        <w:t xml:space="preserve"> </w:t>
      </w:r>
      <w:r>
        <w:t xml:space="preserve">run the rest — the way most stable democracies already do, and the way the bipartisan</w:t>
      </w:r>
      <w:r>
        <w:t xml:space="preserve"> </w:t>
      </w:r>
      <w:r>
        <w:rPr>
          <w:b/>
        </w:rPr>
        <w:t xml:space="preserve">Volcker Commission recommended over twenty years ago.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Cap total political appointees at roughly 2,000</w:t>
      </w:r>
      <w:r>
        <w:t xml:space="preserve">, phased in at the next transition.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Sharply reduce Senate-confirmed positions</w:t>
      </w:r>
      <w:r>
        <w:t xml:space="preserve">, keeping confirmation for the genuinely top jobs (Cabinet, agency heads, deputies, ambassadors, judges, and the like) and converting lower-level</w:t>
      </w:r>
      <w:r>
        <w:t xml:space="preserve"> </w:t>
      </w:r>
      <w:r>
        <w:t xml:space="preserve">“</w:t>
      </w:r>
      <w:r>
        <w:t xml:space="preserve">assistant to the assistant</w:t>
      </w:r>
      <w:r>
        <w:t xml:space="preserve">”</w:t>
      </w:r>
      <w:r>
        <w:t xml:space="preserve"> </w:t>
      </w:r>
      <w:r>
        <w:t xml:space="preserve">posts into career or non-confirmed roles.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Protect the professionals.</w:t>
      </w:r>
      <w:r>
        <w:t xml:space="preserve"> </w:t>
      </w:r>
      <w:r>
        <w:t xml:space="preserve">Operational, technical, scientific, financial, and watchdog roles become career civil-service positions, chosen and kept for competence — insulated from the every-four-years purge.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Keep the President in charge.</w:t>
      </w:r>
      <w:r>
        <w:t xml:space="preserve"> </w:t>
      </w:r>
      <w:r>
        <w:t xml:space="preserve">The President still names the leadership team that sets direction and is accountable to voters. This trims the bloat</w:t>
      </w:r>
      <w:r>
        <w:t xml:space="preserve"> </w:t>
      </w:r>
      <w:r>
        <w:rPr>
          <w:i/>
        </w:rPr>
        <w:t xml:space="preserve">below</w:t>
      </w:r>
      <w:r>
        <w:t xml:space="preserve"> </w:t>
      </w:r>
      <w:r>
        <w:t xml:space="preserve">that team, not the President’s power to lead.</w:t>
      </w:r>
    </w:p>
    <w:p>
      <w:pPr>
        <w:numPr>
          <w:ilvl w:val="0"/>
          <w:numId w:val="1002"/>
        </w:numPr>
        <w:pStyle w:val="Compact"/>
      </w:pPr>
      <w:r>
        <w:rPr>
          <w:b/>
        </w:rPr>
        <w:t xml:space="preserve">Applies to everyone, forever.</w:t>
      </w:r>
      <w:r>
        <w:t xml:space="preserve"> </w:t>
      </w:r>
      <w:r>
        <w:t xml:space="preserve">It binds every future administration of every party equally. This is about the office, not the occupant.</w:t>
      </w:r>
    </w:p>
    <w:p>
      <w:pPr>
        <w:pStyle w:val="Heading2"/>
      </w:pPr>
      <w:bookmarkStart w:id="23" w:name="why-its-common-sense"/>
      <w:r>
        <w:t xml:space="preserve">Why It’s Common Sense</w:t>
      </w:r>
      <w:bookmarkEnd w:id="23"/>
    </w:p>
    <w:p>
      <w:pPr>
        <w:pStyle w:val="FirstParagraph"/>
      </w:pPr>
      <w:r>
        <w:t xml:space="preserve">A President should be able to steer the ship — but you don’t need 4,000 political hires to do it, and no other serious country tries. Fewer, better-vetted appointees means</w:t>
      </w:r>
      <w:r>
        <w:t xml:space="preserve"> </w:t>
      </w:r>
      <w:r>
        <w:rPr>
          <w:b/>
        </w:rPr>
        <w:t xml:space="preserve">faster confirmations, steadier agencies, more expertise, less cronyism, and a lower temperature</w:t>
      </w:r>
      <w:r>
        <w:t xml:space="preserve"> </w:t>
      </w:r>
      <w:r>
        <w:t xml:space="preserve">in a Senate that today burns weeks fighting over posts that shouldn’t be political in the first place.</w:t>
      </w:r>
    </w:p>
    <w:p>
      <w:pPr>
        <w:pStyle w:val="BodyText"/>
      </w:pPr>
      <w:r>
        <w:rPr>
          <w:b/>
        </w:rPr>
        <w:t xml:space="preserve">Read the full text and take action at commonsenseforamerica.org/reduce-appointments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2026-09-20T15:49:40Z</dcterms:created>
  <dcterms:modified xsi:type="dcterms:W3CDTF">2026-09-20T15:49:40Z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